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 экспериментов и статистической 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F40807">
        <w:rPr>
          <w:rFonts w:ascii="Times New Roman" w:hAnsi="Times New Roman" w:cs="Times New Roman"/>
          <w:sz w:val="28"/>
          <w:szCs w:val="28"/>
        </w:rPr>
        <w:t xml:space="preserve">Организация и планирование научных исследований в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 xml:space="preserve">этапы научного исследования.3.Определите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проблему,предмет</w:t>
      </w:r>
      <w:proofErr w:type="spellEnd"/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6</cp:revision>
  <dcterms:created xsi:type="dcterms:W3CDTF">2022-02-25T02:30:00Z</dcterms:created>
  <dcterms:modified xsi:type="dcterms:W3CDTF">2022-08-31T08:30:00Z</dcterms:modified>
</cp:coreProperties>
</file>